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1ECA" w14:textId="546CE3C1" w:rsidR="000A234A" w:rsidRPr="005D3AB6" w:rsidRDefault="000A47B6" w:rsidP="005D3AB6">
      <w:pPr>
        <w:pStyle w:val="Heading1"/>
      </w:pPr>
      <w:r>
        <w:t>Commercial Relocatable (Modular) Buildings</w:t>
      </w:r>
    </w:p>
    <w:p w14:paraId="4170E8AD" w14:textId="619755B8" w:rsidR="00E75D64" w:rsidRDefault="00ED5929" w:rsidP="00ED5929">
      <w:pPr>
        <w:pStyle w:val="Heading2"/>
        <w:spacing w:before="240"/>
      </w:pPr>
      <w:r>
        <w:t>Definition:</w:t>
      </w:r>
    </w:p>
    <w:p w14:paraId="6C251B46" w14:textId="271CB0B9" w:rsidR="00ED5929" w:rsidRDefault="00ED5929" w:rsidP="00073DFA">
      <w:pPr>
        <w:spacing w:before="120"/>
      </w:pPr>
      <w:r>
        <w:t>A Relocatable Building, as defined by the current adopted building codes, is a partially or completely assembled building constructed and designed to be reused multiple times and transported to different building sites. Th</w:t>
      </w:r>
      <w:r w:rsidR="00073DFA">
        <w:t>is includes, but is not limited to, sales trailers for subdivision developments and construction trailers for commercial developments.</w:t>
      </w:r>
    </w:p>
    <w:p w14:paraId="493E0D3D" w14:textId="0F44EC70" w:rsidR="00073DFA" w:rsidRDefault="00073DFA" w:rsidP="00073DFA">
      <w:pPr>
        <w:pStyle w:val="Heading2"/>
        <w:spacing w:before="240"/>
      </w:pPr>
      <w:r>
        <w:t>Placement Information:</w:t>
      </w:r>
    </w:p>
    <w:p w14:paraId="4A75FED1" w14:textId="5599BE74" w:rsidR="00073DFA" w:rsidRDefault="00073DFA" w:rsidP="00073DFA">
      <w:pPr>
        <w:spacing w:before="120"/>
      </w:pPr>
      <w:r>
        <w:t>The type of placement for a Relocatable Building will determine the required permit type</w:t>
      </w:r>
      <w:r w:rsidR="00206775">
        <w:t>.</w:t>
      </w:r>
    </w:p>
    <w:p w14:paraId="0DE19985" w14:textId="48DEA390" w:rsidR="00073DFA" w:rsidRDefault="00073DFA" w:rsidP="00073DFA">
      <w:pPr>
        <w:pStyle w:val="Heading3"/>
      </w:pPr>
      <w:r>
        <w:t>Permanent Placement</w:t>
      </w:r>
    </w:p>
    <w:p w14:paraId="71D5594B" w14:textId="7D028711" w:rsidR="00206775" w:rsidRDefault="00206775" w:rsidP="00A20597">
      <w:pPr>
        <w:spacing w:before="80"/>
      </w:pPr>
      <w:r>
        <w:t xml:space="preserve">Permanent placement of a Modular/Relocatable Building is set up for long term use. Wheels are removed and typically the unit is connected to sewer. </w:t>
      </w:r>
      <w:r w:rsidR="004E5ED7">
        <w:t>Written approval from the Planning Division must be obtained prior to submitting for a building permit.</w:t>
      </w:r>
    </w:p>
    <w:p w14:paraId="7BA07C73" w14:textId="1DA98C0D" w:rsidR="004E5ED7" w:rsidRDefault="004E5ED7" w:rsidP="003505BF">
      <w:pPr>
        <w:pStyle w:val="ListParagraph"/>
        <w:numPr>
          <w:ilvl w:val="0"/>
          <w:numId w:val="10"/>
        </w:numPr>
      </w:pPr>
      <w:r>
        <w:t>Require</w:t>
      </w:r>
      <w:r w:rsidR="003505BF">
        <w:t>d</w:t>
      </w:r>
      <w:r>
        <w:t xml:space="preserve"> permit: Commercial Modular Building Permit (C-MOH)</w:t>
      </w:r>
    </w:p>
    <w:p w14:paraId="0EB70D2C" w14:textId="6AB111D7" w:rsidR="003505BF" w:rsidRDefault="003505BF" w:rsidP="003505BF">
      <w:pPr>
        <w:pStyle w:val="ListParagraph"/>
        <w:numPr>
          <w:ilvl w:val="0"/>
          <w:numId w:val="10"/>
        </w:numPr>
      </w:pPr>
      <w:r>
        <w:t>Associated Submittal Checklist: Commercial Modular Submittal Checklist and Standards</w:t>
      </w:r>
    </w:p>
    <w:p w14:paraId="3425C650" w14:textId="70FE88BC" w:rsidR="004C7DD3" w:rsidRDefault="004C7DD3" w:rsidP="004C7DD3">
      <w:pPr>
        <w:pStyle w:val="Heading3"/>
      </w:pPr>
      <w:r>
        <w:t>Temporary Placement</w:t>
      </w:r>
    </w:p>
    <w:p w14:paraId="2E9EB287" w14:textId="0DF42882" w:rsidR="002B1B95" w:rsidRDefault="002B1B95" w:rsidP="00A20597">
      <w:pPr>
        <w:spacing w:before="80"/>
      </w:pPr>
      <w:r>
        <w:t xml:space="preserve">Temporary placement of a Modular/Relocatable building is a unit that remains on a site for no more than 6 months for a temporary use. The unit must be self-contained with wheels attached. A Zoning Certificate </w:t>
      </w:r>
      <w:r w:rsidR="00312523">
        <w:t>from</w:t>
      </w:r>
      <w:r>
        <w:t xml:space="preserve"> the Planning Division </w:t>
      </w:r>
      <w:r w:rsidR="00BC2367">
        <w:t>must be obtained. Any temporary</w:t>
      </w:r>
      <w:r w:rsidR="00312523">
        <w:t xml:space="preserve"> power</w:t>
      </w:r>
      <w:r w:rsidR="00BC2367">
        <w:t xml:space="preserve"> service will require an electrical permit. A building permit is not required unless overnight stay is involved.</w:t>
      </w:r>
    </w:p>
    <w:p w14:paraId="4F1599AD" w14:textId="588BA11A" w:rsidR="00E95EDC" w:rsidRDefault="00E95EDC" w:rsidP="00E95EDC">
      <w:pPr>
        <w:pStyle w:val="Heading2"/>
        <w:spacing w:before="240"/>
      </w:pPr>
      <w:r>
        <w:t>Additional Requirements:</w:t>
      </w:r>
    </w:p>
    <w:p w14:paraId="614D0148" w14:textId="0F87A1CD" w:rsidR="00E95EDC" w:rsidRDefault="00727BF7" w:rsidP="00E95EDC">
      <w:pPr>
        <w:spacing w:before="120"/>
      </w:pPr>
      <w:r>
        <w:t xml:space="preserve">If </w:t>
      </w:r>
      <w:r w:rsidR="005A6F03">
        <w:t>c</w:t>
      </w:r>
      <w:r>
        <w:t>ity services (water/sewer) are needed for any placement (temporary or permanent) of a Relocatable Building, a building permit is required.</w:t>
      </w:r>
    </w:p>
    <w:p w14:paraId="370CC428" w14:textId="461AC934" w:rsidR="005A6F03" w:rsidRDefault="005A6F03" w:rsidP="00E95EDC">
      <w:pPr>
        <w:spacing w:before="120"/>
      </w:pPr>
      <w:r>
        <w:t>Should city services be needed after the approval and placement of a temporary Relocatable Building, a building permit is required to connect to city services.</w:t>
      </w:r>
    </w:p>
    <w:p w14:paraId="3A3770FF" w14:textId="77777777" w:rsidR="00004757" w:rsidRDefault="00004757" w:rsidP="00004757">
      <w:pPr>
        <w:pStyle w:val="Heading2"/>
      </w:pPr>
      <w:r>
        <w:lastRenderedPageBreak/>
        <w:t>Online Citizen Access Portal</w:t>
      </w:r>
    </w:p>
    <w:p w14:paraId="7BF6C292" w14:textId="77777777" w:rsidR="00004757" w:rsidRDefault="00004757" w:rsidP="00004757">
      <w:r>
        <w:t xml:space="preserve">The </w:t>
      </w:r>
      <w:hyperlink r:id="rId11" w:history="1">
        <w:r w:rsidRPr="00D8104C">
          <w:rPr>
            <w:rStyle w:val="Hyperlink"/>
          </w:rPr>
          <w:t>Citizen Access Portal</w:t>
        </w:r>
      </w:hyperlink>
      <w:r>
        <w:t xml:space="preserve"> (</w:t>
      </w:r>
      <w:hyperlink r:id="rId12" w:history="1">
        <w:r w:rsidRPr="00D2099D">
          <w:rPr>
            <w:rStyle w:val="Hyperlink"/>
          </w:rPr>
          <w:t>https://citizenportal.meridiancity.org/citizenaccess/</w:t>
        </w:r>
      </w:hyperlink>
      <w:r>
        <w:t>) is an electronic service offered to our citizens, businesses, and visitors 24 hours a day, 7 days a week. With a free user account, you will be able to:</w:t>
      </w:r>
    </w:p>
    <w:p w14:paraId="4493565F" w14:textId="77777777" w:rsidR="00004757" w:rsidRDefault="00004757" w:rsidP="00004757">
      <w:pPr>
        <w:pStyle w:val="ListParagraph"/>
        <w:numPr>
          <w:ilvl w:val="0"/>
          <w:numId w:val="11"/>
        </w:numPr>
        <w:spacing w:before="120" w:after="120"/>
      </w:pPr>
      <w:r>
        <w:t>Complete an Address Verification Request</w:t>
      </w:r>
    </w:p>
    <w:p w14:paraId="636553C0" w14:textId="77777777" w:rsidR="00004757" w:rsidRDefault="00004757" w:rsidP="00004757">
      <w:pPr>
        <w:pStyle w:val="ListParagraph"/>
        <w:numPr>
          <w:ilvl w:val="0"/>
          <w:numId w:val="11"/>
        </w:numPr>
        <w:spacing w:before="120" w:after="120"/>
      </w:pPr>
      <w:r>
        <w:t>View permit information</w:t>
      </w:r>
    </w:p>
    <w:p w14:paraId="414AD367" w14:textId="77777777" w:rsidR="00004757" w:rsidRDefault="00004757" w:rsidP="00004757">
      <w:pPr>
        <w:pStyle w:val="ListParagraph"/>
        <w:numPr>
          <w:ilvl w:val="0"/>
          <w:numId w:val="11"/>
        </w:numPr>
        <w:spacing w:before="120" w:after="120"/>
      </w:pPr>
      <w:r>
        <w:t>Track plan review comments and permit status</w:t>
      </w:r>
    </w:p>
    <w:p w14:paraId="6E9CEA69" w14:textId="77777777" w:rsidR="00004757" w:rsidRDefault="00004757" w:rsidP="00004757">
      <w:pPr>
        <w:pStyle w:val="ListParagraph"/>
        <w:numPr>
          <w:ilvl w:val="0"/>
          <w:numId w:val="11"/>
        </w:numPr>
        <w:spacing w:before="120" w:after="120"/>
      </w:pPr>
      <w:r>
        <w:t>Download approved construction documents</w:t>
      </w:r>
    </w:p>
    <w:p w14:paraId="14D9AFBD" w14:textId="77777777" w:rsidR="00004757" w:rsidRDefault="00004757" w:rsidP="00004757">
      <w:pPr>
        <w:pStyle w:val="ListParagraph"/>
        <w:numPr>
          <w:ilvl w:val="0"/>
          <w:numId w:val="11"/>
        </w:numPr>
        <w:spacing w:before="120" w:after="120"/>
      </w:pPr>
      <w:r>
        <w:t>Pay fees</w:t>
      </w:r>
    </w:p>
    <w:p w14:paraId="3BDA212C" w14:textId="6B549C3C" w:rsidR="00004757" w:rsidRPr="00E95EDC" w:rsidRDefault="00004757" w:rsidP="00E95EDC">
      <w:pPr>
        <w:pStyle w:val="ListParagraph"/>
        <w:numPr>
          <w:ilvl w:val="0"/>
          <w:numId w:val="11"/>
        </w:numPr>
        <w:spacing w:before="120" w:after="120"/>
      </w:pPr>
      <w:r>
        <w:t>Schedule inspections online</w:t>
      </w:r>
    </w:p>
    <w:p w14:paraId="275BCA50" w14:textId="77777777" w:rsidR="00E95EDC" w:rsidRPr="00E95EDC" w:rsidRDefault="00E95EDC" w:rsidP="00E95EDC"/>
    <w:sectPr w:rsidR="00E95EDC" w:rsidRPr="00E95EDC" w:rsidSect="00D356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1AEC" w14:textId="77777777" w:rsidR="00C82EDC" w:rsidRDefault="00C82EDC" w:rsidP="00E31495">
      <w:pPr>
        <w:spacing w:after="0" w:line="240" w:lineRule="auto"/>
      </w:pPr>
      <w:r>
        <w:separator/>
      </w:r>
    </w:p>
  </w:endnote>
  <w:endnote w:type="continuationSeparator" w:id="0">
    <w:p w14:paraId="29DBF261" w14:textId="77777777" w:rsidR="00C82EDC" w:rsidRDefault="00C82EDC" w:rsidP="00E31495">
      <w:pPr>
        <w:spacing w:after="0" w:line="240" w:lineRule="auto"/>
      </w:pPr>
      <w:r>
        <w:continuationSeparator/>
      </w:r>
    </w:p>
  </w:endnote>
  <w:endnote w:type="continuationNotice" w:id="1">
    <w:p w14:paraId="513B1382" w14:textId="77777777" w:rsidR="00C82EDC" w:rsidRDefault="00C82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1F99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0ACD41CC" w14:textId="77777777" w:rsidTr="00790AB3">
          <w:tc>
            <w:tcPr>
              <w:tcW w:w="7110" w:type="dxa"/>
            </w:tcPr>
            <w:p w14:paraId="01899339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15E19992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7F61E039" w14:textId="77777777" w:rsidR="00D356EA" w:rsidRPr="00D356EA" w:rsidRDefault="00C82EDC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630DC445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2011B9B3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0F78675F" w14:textId="77777777" w:rsidTr="00323AF3">
      <w:tc>
        <w:tcPr>
          <w:tcW w:w="9350" w:type="dxa"/>
        </w:tcPr>
        <w:p w14:paraId="222F666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551DB830" w14:textId="77777777" w:rsidTr="00323AF3">
      <w:tc>
        <w:tcPr>
          <w:tcW w:w="9350" w:type="dxa"/>
        </w:tcPr>
        <w:p w14:paraId="192254D9" w14:textId="429D4AB5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E5517A">
            <w:rPr>
              <w:noProof/>
            </w:rPr>
            <w:t>4/6/2026</w:t>
          </w:r>
          <w:r w:rsidRPr="00D356EA">
            <w:fldChar w:fldCharType="end"/>
          </w:r>
        </w:p>
      </w:tc>
    </w:tr>
  </w:tbl>
  <w:p w14:paraId="702FDB7B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B629" w14:textId="77777777" w:rsidR="00C82EDC" w:rsidRDefault="00C82EDC" w:rsidP="00E31495">
      <w:pPr>
        <w:spacing w:after="0" w:line="240" w:lineRule="auto"/>
      </w:pPr>
      <w:r>
        <w:separator/>
      </w:r>
    </w:p>
  </w:footnote>
  <w:footnote w:type="continuationSeparator" w:id="0">
    <w:p w14:paraId="5B014E59" w14:textId="77777777" w:rsidR="00C82EDC" w:rsidRDefault="00C82EDC" w:rsidP="00E31495">
      <w:pPr>
        <w:spacing w:after="0" w:line="240" w:lineRule="auto"/>
      </w:pPr>
      <w:r>
        <w:continuationSeparator/>
      </w:r>
    </w:p>
  </w:footnote>
  <w:footnote w:type="continuationNotice" w:id="1">
    <w:p w14:paraId="760218BF" w14:textId="77777777" w:rsidR="00C82EDC" w:rsidRDefault="00C82E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EEE2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6436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495086F4" w14:textId="77777777" w:rsidTr="008E5287">
      <w:trPr>
        <w:trHeight w:val="990"/>
        <w:jc w:val="right"/>
      </w:trPr>
      <w:tc>
        <w:tcPr>
          <w:tcW w:w="6715" w:type="dxa"/>
        </w:tcPr>
        <w:p w14:paraId="08382B35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6DDE49F2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03C7C3E0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21B21EB3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315614E2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10C"/>
    <w:multiLevelType w:val="hybridMultilevel"/>
    <w:tmpl w:val="1DF6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319A"/>
    <w:multiLevelType w:val="hybridMultilevel"/>
    <w:tmpl w:val="5A34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7"/>
  </w:num>
  <w:num w:numId="2" w16cid:durableId="1097021840">
    <w:abstractNumId w:val="0"/>
  </w:num>
  <w:num w:numId="3" w16cid:durableId="74983898">
    <w:abstractNumId w:val="3"/>
  </w:num>
  <w:num w:numId="4" w16cid:durableId="588923579">
    <w:abstractNumId w:val="6"/>
  </w:num>
  <w:num w:numId="5" w16cid:durableId="83231072">
    <w:abstractNumId w:val="8"/>
  </w:num>
  <w:num w:numId="6" w16cid:durableId="1327438246">
    <w:abstractNumId w:val="5"/>
  </w:num>
  <w:num w:numId="7" w16cid:durableId="479467300">
    <w:abstractNumId w:val="4"/>
  </w:num>
  <w:num w:numId="8" w16cid:durableId="1609657123">
    <w:abstractNumId w:val="9"/>
  </w:num>
  <w:num w:numId="9" w16cid:durableId="597177637">
    <w:abstractNumId w:val="10"/>
  </w:num>
  <w:num w:numId="10" w16cid:durableId="1336693378">
    <w:abstractNumId w:val="2"/>
  </w:num>
  <w:num w:numId="11" w16cid:durableId="153565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01"/>
    <w:rsid w:val="0000314F"/>
    <w:rsid w:val="00003AAC"/>
    <w:rsid w:val="00004757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73DF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47B6"/>
    <w:rsid w:val="000A579C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06775"/>
    <w:rsid w:val="002103E7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A6A32"/>
    <w:rsid w:val="002B1B95"/>
    <w:rsid w:val="002D6489"/>
    <w:rsid w:val="002D65B2"/>
    <w:rsid w:val="002E1D66"/>
    <w:rsid w:val="002F328D"/>
    <w:rsid w:val="002F5485"/>
    <w:rsid w:val="002F78C4"/>
    <w:rsid w:val="00301AB6"/>
    <w:rsid w:val="00312523"/>
    <w:rsid w:val="00320F5F"/>
    <w:rsid w:val="00323EAA"/>
    <w:rsid w:val="00336749"/>
    <w:rsid w:val="00337DF4"/>
    <w:rsid w:val="00337F7C"/>
    <w:rsid w:val="00341C7E"/>
    <w:rsid w:val="0034210C"/>
    <w:rsid w:val="003421B8"/>
    <w:rsid w:val="0034697B"/>
    <w:rsid w:val="0034717D"/>
    <w:rsid w:val="003505BF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304B"/>
    <w:rsid w:val="00444F7D"/>
    <w:rsid w:val="00446247"/>
    <w:rsid w:val="004465D6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A2534"/>
    <w:rsid w:val="004A656A"/>
    <w:rsid w:val="004B54A7"/>
    <w:rsid w:val="004B65D0"/>
    <w:rsid w:val="004C3FE7"/>
    <w:rsid w:val="004C660A"/>
    <w:rsid w:val="004C7DD3"/>
    <w:rsid w:val="004D3684"/>
    <w:rsid w:val="004D55D2"/>
    <w:rsid w:val="004E22A5"/>
    <w:rsid w:val="004E23CA"/>
    <w:rsid w:val="004E59A8"/>
    <w:rsid w:val="004E5ED7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37E2D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A6F03"/>
    <w:rsid w:val="005B61AF"/>
    <w:rsid w:val="005B6BA5"/>
    <w:rsid w:val="005C4440"/>
    <w:rsid w:val="005C4840"/>
    <w:rsid w:val="005D3AB6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2DB8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27BF7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0AB3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109EB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20597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665C7"/>
    <w:rsid w:val="00A66901"/>
    <w:rsid w:val="00A70B96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11C0"/>
    <w:rsid w:val="00B345BE"/>
    <w:rsid w:val="00B36AFB"/>
    <w:rsid w:val="00B40F05"/>
    <w:rsid w:val="00B417DF"/>
    <w:rsid w:val="00B56DED"/>
    <w:rsid w:val="00B643E1"/>
    <w:rsid w:val="00B66C28"/>
    <w:rsid w:val="00B7413D"/>
    <w:rsid w:val="00B862EA"/>
    <w:rsid w:val="00B9317F"/>
    <w:rsid w:val="00B95EB9"/>
    <w:rsid w:val="00B966CC"/>
    <w:rsid w:val="00BC2367"/>
    <w:rsid w:val="00BC7CE3"/>
    <w:rsid w:val="00BF3240"/>
    <w:rsid w:val="00C046F2"/>
    <w:rsid w:val="00C04D20"/>
    <w:rsid w:val="00C060E7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2EDC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61ED"/>
    <w:rsid w:val="00DD2542"/>
    <w:rsid w:val="00DD73FF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5517A"/>
    <w:rsid w:val="00E60B45"/>
    <w:rsid w:val="00E60E2E"/>
    <w:rsid w:val="00E6179A"/>
    <w:rsid w:val="00E7288F"/>
    <w:rsid w:val="00E75D64"/>
    <w:rsid w:val="00E80CBB"/>
    <w:rsid w:val="00E83EF7"/>
    <w:rsid w:val="00E863CD"/>
    <w:rsid w:val="00E87132"/>
    <w:rsid w:val="00E906EC"/>
    <w:rsid w:val="00E95EDC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5929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6A203"/>
  <w15:chartTrackingRefBased/>
  <w15:docId w15:val="{77F51622-88A4-4AF7-869D-972A30F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F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tizenportal.meridiancity.org/citizena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-prod.accela.com/MERIDIAN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6526-091D-4A53-9A58-D9F6C44D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14</TotalTime>
  <Pages>2</Pages>
  <Words>334</Words>
  <Characters>1929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Meridian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Relocatable (Modular) Buildings</dc:title>
  <dc:subject/>
  <dc:creator>Kaela Hopkins</dc:creator>
  <cp:keywords/>
  <dc:description/>
  <cp:lastModifiedBy>Kaela Hopkins</cp:lastModifiedBy>
  <cp:revision>20</cp:revision>
  <cp:lastPrinted>2025-03-31T15:16:00Z</cp:lastPrinted>
  <dcterms:created xsi:type="dcterms:W3CDTF">2026-04-03T22:49:00Z</dcterms:created>
  <dcterms:modified xsi:type="dcterms:W3CDTF">2026-04-06T18:44:00Z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